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1B" w:rsidRDefault="004B5120">
      <w:pPr>
        <w:pStyle w:val="a3"/>
        <w:spacing w:before="66"/>
        <w:ind w:left="11898"/>
      </w:pPr>
      <w:r>
        <w:t>Приложение №1</w:t>
      </w:r>
    </w:p>
    <w:p w:rsidR="00B6121B" w:rsidRDefault="004B5120">
      <w:pPr>
        <w:pStyle w:val="a3"/>
        <w:tabs>
          <w:tab w:val="left" w:pos="13426"/>
          <w:tab w:val="left" w:pos="14309"/>
        </w:tabs>
        <w:ind w:left="11368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59"/>
        </w:rPr>
        <w:t xml:space="preserve"> </w:t>
      </w:r>
      <w:r>
        <w:t>от</w:t>
      </w:r>
      <w:r>
        <w:rPr>
          <w:u w:val="single"/>
        </w:rPr>
        <w:t xml:space="preserve"> </w:t>
      </w:r>
      <w:r w:rsidR="0047257D">
        <w:rPr>
          <w:u w:val="single"/>
        </w:rPr>
        <w:t>26.09.2024</w:t>
      </w:r>
      <w:r w:rsidR="00877196">
        <w:rPr>
          <w:u w:val="single"/>
        </w:rPr>
        <w:t>г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 w:rsidR="00877196">
        <w:rPr>
          <w:u w:val="single"/>
        </w:rPr>
        <w:t>50-0</w:t>
      </w:r>
      <w:r>
        <w:rPr>
          <w:u w:val="single"/>
        </w:rPr>
        <w:tab/>
      </w:r>
    </w:p>
    <w:p w:rsidR="00B6121B" w:rsidRDefault="00B6121B">
      <w:pPr>
        <w:pStyle w:val="a3"/>
        <w:rPr>
          <w:sz w:val="20"/>
        </w:rPr>
      </w:pPr>
    </w:p>
    <w:p w:rsidR="00B6121B" w:rsidRDefault="00B6121B">
      <w:pPr>
        <w:pStyle w:val="a3"/>
        <w:rPr>
          <w:sz w:val="20"/>
        </w:rPr>
      </w:pPr>
    </w:p>
    <w:p w:rsidR="00B6121B" w:rsidRDefault="004B5120">
      <w:pPr>
        <w:pStyle w:val="11"/>
        <w:spacing w:before="254"/>
        <w:ind w:right="2521"/>
      </w:pPr>
      <w:r>
        <w:t xml:space="preserve">План мероприятий («дорожная карта) по созданию </w:t>
      </w:r>
      <w:r w:rsidR="00877196">
        <w:t>и развитию школьного театра в МКОУ «СОШ №7</w:t>
      </w:r>
      <w:r>
        <w:t>»</w:t>
      </w:r>
    </w:p>
    <w:p w:rsidR="00B6121B" w:rsidRDefault="003828D4">
      <w:pPr>
        <w:spacing w:before="2"/>
        <w:ind w:left="2177" w:right="2517"/>
        <w:jc w:val="center"/>
        <w:rPr>
          <w:b/>
          <w:sz w:val="28"/>
        </w:rPr>
      </w:pPr>
      <w:r>
        <w:rPr>
          <w:b/>
          <w:sz w:val="28"/>
        </w:rPr>
        <w:t>на 2024-2025</w:t>
      </w:r>
      <w:bookmarkStart w:id="0" w:name="_GoBack"/>
      <w:bookmarkEnd w:id="0"/>
      <w:r w:rsidR="00FE0B59">
        <w:rPr>
          <w:b/>
          <w:sz w:val="28"/>
        </w:rPr>
        <w:t>г</w:t>
      </w:r>
    </w:p>
    <w:p w:rsidR="00B6121B" w:rsidRDefault="00B6121B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80"/>
        <w:gridCol w:w="1829"/>
        <w:gridCol w:w="4792"/>
        <w:gridCol w:w="3121"/>
      </w:tblGrid>
      <w:tr w:rsidR="00B6121B" w:rsidTr="00F6291E">
        <w:trPr>
          <w:trHeight w:val="552"/>
        </w:trPr>
        <w:tc>
          <w:tcPr>
            <w:tcW w:w="562" w:type="dxa"/>
          </w:tcPr>
          <w:p w:rsidR="00B6121B" w:rsidRDefault="004B512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80" w:type="dxa"/>
          </w:tcPr>
          <w:p w:rsidR="00B6121B" w:rsidRDefault="004B5120">
            <w:pPr>
              <w:pStyle w:val="TableParagraph"/>
              <w:spacing w:line="276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результата, мероприятие</w:t>
            </w:r>
          </w:p>
        </w:tc>
        <w:tc>
          <w:tcPr>
            <w:tcW w:w="1829" w:type="dxa"/>
          </w:tcPr>
          <w:p w:rsidR="00B6121B" w:rsidRDefault="004B5120">
            <w:pPr>
              <w:pStyle w:val="TableParagraph"/>
              <w:spacing w:before="3" w:line="276" w:lineRule="exact"/>
              <w:ind w:left="225" w:right="194" w:firstLine="300"/>
              <w:rPr>
                <w:sz w:val="24"/>
              </w:rPr>
            </w:pPr>
            <w:r>
              <w:rPr>
                <w:sz w:val="24"/>
              </w:rPr>
              <w:t>Сроки реализации)</w:t>
            </w:r>
          </w:p>
        </w:tc>
        <w:tc>
          <w:tcPr>
            <w:tcW w:w="4792" w:type="dxa"/>
          </w:tcPr>
          <w:p w:rsidR="00B6121B" w:rsidRDefault="004B5120">
            <w:pPr>
              <w:pStyle w:val="TableParagraph"/>
              <w:spacing w:line="276" w:lineRule="exact"/>
              <w:ind w:left="971" w:right="96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3121" w:type="dxa"/>
          </w:tcPr>
          <w:p w:rsidR="00B6121B" w:rsidRDefault="004B5120">
            <w:pPr>
              <w:pStyle w:val="TableParagraph"/>
              <w:spacing w:line="276" w:lineRule="exact"/>
              <w:ind w:left="1040" w:right="103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6121B">
        <w:trPr>
          <w:trHeight w:val="272"/>
        </w:trPr>
        <w:tc>
          <w:tcPr>
            <w:tcW w:w="562" w:type="dxa"/>
          </w:tcPr>
          <w:p w:rsidR="00B6121B" w:rsidRDefault="00B6121B">
            <w:pPr>
              <w:pStyle w:val="TableParagraph"/>
              <w:rPr>
                <w:sz w:val="20"/>
              </w:rPr>
            </w:pPr>
          </w:p>
        </w:tc>
        <w:tc>
          <w:tcPr>
            <w:tcW w:w="14322" w:type="dxa"/>
            <w:gridSpan w:val="4"/>
          </w:tcPr>
          <w:p w:rsidR="00B6121B" w:rsidRDefault="004B5120">
            <w:pPr>
              <w:pStyle w:val="TableParagraph"/>
              <w:spacing w:line="253" w:lineRule="exact"/>
              <w:ind w:left="3365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Организационные условия создания и развития школьных театров</w:t>
            </w:r>
          </w:p>
        </w:tc>
      </w:tr>
      <w:tr w:rsidR="00B6121B" w:rsidTr="00F6291E">
        <w:trPr>
          <w:trHeight w:val="551"/>
        </w:trPr>
        <w:tc>
          <w:tcPr>
            <w:tcW w:w="562" w:type="dxa"/>
          </w:tcPr>
          <w:p w:rsidR="00B6121B" w:rsidRDefault="004B5120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0" w:type="dxa"/>
          </w:tcPr>
          <w:p w:rsidR="00B6121B" w:rsidRDefault="004B5120">
            <w:pPr>
              <w:pStyle w:val="TableParagraph"/>
              <w:spacing w:before="2" w:line="276" w:lineRule="exact"/>
              <w:ind w:left="1377" w:right="604" w:hanging="744"/>
              <w:rPr>
                <w:sz w:val="24"/>
              </w:rPr>
            </w:pPr>
            <w:r>
              <w:rPr>
                <w:sz w:val="24"/>
              </w:rPr>
              <w:t>Разработка типового положения школьного театра</w:t>
            </w:r>
          </w:p>
        </w:tc>
        <w:tc>
          <w:tcPr>
            <w:tcW w:w="1829" w:type="dxa"/>
          </w:tcPr>
          <w:p w:rsidR="00B6121B" w:rsidRDefault="00FC4875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92" w:type="dxa"/>
          </w:tcPr>
          <w:p w:rsidR="00B6121B" w:rsidRDefault="00FC4875">
            <w:pPr>
              <w:pStyle w:val="TableParagraph"/>
              <w:spacing w:line="275" w:lineRule="exact"/>
              <w:ind w:left="970" w:right="961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У.М.</w:t>
            </w:r>
          </w:p>
        </w:tc>
        <w:tc>
          <w:tcPr>
            <w:tcW w:w="3121" w:type="dxa"/>
          </w:tcPr>
          <w:p w:rsidR="00B6121B" w:rsidRDefault="00B6121B">
            <w:pPr>
              <w:pStyle w:val="TableParagraph"/>
              <w:rPr>
                <w:sz w:val="24"/>
              </w:rPr>
            </w:pPr>
          </w:p>
        </w:tc>
      </w:tr>
      <w:tr w:rsidR="00FC4875" w:rsidTr="00F6291E">
        <w:trPr>
          <w:trHeight w:val="1101"/>
        </w:trPr>
        <w:tc>
          <w:tcPr>
            <w:tcW w:w="562" w:type="dxa"/>
          </w:tcPr>
          <w:p w:rsidR="00FC4875" w:rsidRDefault="00FC4875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0" w:type="dxa"/>
          </w:tcPr>
          <w:p w:rsidR="00FC4875" w:rsidRDefault="00FC4875">
            <w:pPr>
              <w:pStyle w:val="TableParagraph"/>
              <w:spacing w:line="276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утверждение нормативно правового акта о создании Школьного театра в соответствии с «дорожной картой»</w:t>
            </w:r>
          </w:p>
        </w:tc>
        <w:tc>
          <w:tcPr>
            <w:tcW w:w="1829" w:type="dxa"/>
          </w:tcPr>
          <w:p w:rsidR="00FC4875" w:rsidRDefault="00FC4875" w:rsidP="002037B2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92" w:type="dxa"/>
          </w:tcPr>
          <w:p w:rsidR="00FC4875" w:rsidRDefault="00FC4875" w:rsidP="002037B2">
            <w:pPr>
              <w:pStyle w:val="TableParagraph"/>
              <w:spacing w:line="275" w:lineRule="exact"/>
              <w:ind w:left="970" w:right="961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У.М.</w:t>
            </w:r>
          </w:p>
        </w:tc>
        <w:tc>
          <w:tcPr>
            <w:tcW w:w="3121" w:type="dxa"/>
          </w:tcPr>
          <w:p w:rsidR="00FC4875" w:rsidRDefault="00FC4875">
            <w:pPr>
              <w:pStyle w:val="TableParagraph"/>
              <w:rPr>
                <w:sz w:val="24"/>
              </w:rPr>
            </w:pPr>
          </w:p>
        </w:tc>
      </w:tr>
      <w:tr w:rsidR="001147BA" w:rsidTr="00F6291E">
        <w:trPr>
          <w:trHeight w:val="548"/>
        </w:trPr>
        <w:tc>
          <w:tcPr>
            <w:tcW w:w="562" w:type="dxa"/>
          </w:tcPr>
          <w:p w:rsidR="001147BA" w:rsidRDefault="001147BA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0" w:type="dxa"/>
          </w:tcPr>
          <w:p w:rsidR="001147BA" w:rsidRDefault="001147BA">
            <w:pPr>
              <w:pStyle w:val="TableParagraph"/>
              <w:spacing w:line="272" w:lineRule="exact"/>
              <w:ind w:left="770"/>
              <w:rPr>
                <w:sz w:val="24"/>
              </w:rPr>
            </w:pPr>
            <w:r>
              <w:rPr>
                <w:sz w:val="24"/>
              </w:rPr>
              <w:t>Назначение ответственных за</w:t>
            </w:r>
          </w:p>
          <w:p w:rsidR="001147BA" w:rsidRDefault="001147BA">
            <w:pPr>
              <w:pStyle w:val="TableParagraph"/>
              <w:spacing w:line="257" w:lineRule="exact"/>
              <w:ind w:left="671"/>
              <w:rPr>
                <w:sz w:val="24"/>
              </w:rPr>
            </w:pPr>
            <w:r>
              <w:rPr>
                <w:sz w:val="24"/>
              </w:rPr>
              <w:t>деятельность школьного театра</w:t>
            </w:r>
          </w:p>
        </w:tc>
        <w:tc>
          <w:tcPr>
            <w:tcW w:w="1829" w:type="dxa"/>
          </w:tcPr>
          <w:p w:rsidR="001147BA" w:rsidRDefault="001147BA" w:rsidP="002037B2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92" w:type="dxa"/>
          </w:tcPr>
          <w:p w:rsidR="001147BA" w:rsidRDefault="001147BA" w:rsidP="002037B2">
            <w:pPr>
              <w:pStyle w:val="TableParagraph"/>
              <w:spacing w:line="275" w:lineRule="exact"/>
              <w:ind w:left="970" w:right="961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У.М.</w:t>
            </w:r>
          </w:p>
        </w:tc>
        <w:tc>
          <w:tcPr>
            <w:tcW w:w="3121" w:type="dxa"/>
          </w:tcPr>
          <w:p w:rsidR="001147BA" w:rsidRDefault="001147BA">
            <w:pPr>
              <w:pStyle w:val="TableParagraph"/>
              <w:rPr>
                <w:sz w:val="24"/>
              </w:rPr>
            </w:pPr>
          </w:p>
        </w:tc>
      </w:tr>
      <w:tr w:rsidR="001147BA" w:rsidTr="00F6291E">
        <w:trPr>
          <w:trHeight w:val="554"/>
        </w:trPr>
        <w:tc>
          <w:tcPr>
            <w:tcW w:w="562" w:type="dxa"/>
          </w:tcPr>
          <w:p w:rsidR="001147BA" w:rsidRDefault="001147B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0" w:type="dxa"/>
          </w:tcPr>
          <w:p w:rsidR="001147BA" w:rsidRDefault="001147BA">
            <w:pPr>
              <w:pStyle w:val="TableParagraph"/>
              <w:spacing w:before="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программы школьного театра</w:t>
            </w:r>
          </w:p>
        </w:tc>
        <w:tc>
          <w:tcPr>
            <w:tcW w:w="1829" w:type="dxa"/>
          </w:tcPr>
          <w:p w:rsidR="001147BA" w:rsidRDefault="001147BA" w:rsidP="002037B2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92" w:type="dxa"/>
          </w:tcPr>
          <w:p w:rsidR="001147BA" w:rsidRDefault="001147BA" w:rsidP="002037B2">
            <w:pPr>
              <w:pStyle w:val="TableParagraph"/>
              <w:spacing w:line="275" w:lineRule="exact"/>
              <w:ind w:left="970" w:right="961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У.М.</w:t>
            </w:r>
          </w:p>
        </w:tc>
        <w:tc>
          <w:tcPr>
            <w:tcW w:w="3121" w:type="dxa"/>
          </w:tcPr>
          <w:p w:rsidR="001147BA" w:rsidRDefault="001147BA">
            <w:pPr>
              <w:pStyle w:val="TableParagraph"/>
              <w:rPr>
                <w:sz w:val="24"/>
              </w:rPr>
            </w:pPr>
          </w:p>
        </w:tc>
      </w:tr>
      <w:tr w:rsidR="001147BA" w:rsidTr="00F6291E">
        <w:trPr>
          <w:trHeight w:val="551"/>
        </w:trPr>
        <w:tc>
          <w:tcPr>
            <w:tcW w:w="562" w:type="dxa"/>
          </w:tcPr>
          <w:p w:rsidR="001147BA" w:rsidRDefault="001147BA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0" w:type="dxa"/>
          </w:tcPr>
          <w:p w:rsidR="001147BA" w:rsidRDefault="001147BA">
            <w:pPr>
              <w:pStyle w:val="TableParagraph"/>
              <w:spacing w:before="2" w:line="276" w:lineRule="exact"/>
              <w:ind w:left="1377" w:right="154" w:hanging="1191"/>
              <w:rPr>
                <w:sz w:val="24"/>
              </w:rPr>
            </w:pPr>
            <w:r>
              <w:rPr>
                <w:sz w:val="24"/>
              </w:rPr>
              <w:t>Рассмотрение и утверждение программы школьного театра</w:t>
            </w:r>
          </w:p>
        </w:tc>
        <w:tc>
          <w:tcPr>
            <w:tcW w:w="1829" w:type="dxa"/>
          </w:tcPr>
          <w:p w:rsidR="001147BA" w:rsidRDefault="001147BA" w:rsidP="002037B2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92" w:type="dxa"/>
          </w:tcPr>
          <w:p w:rsidR="001147BA" w:rsidRDefault="001147BA" w:rsidP="002037B2">
            <w:pPr>
              <w:pStyle w:val="TableParagraph"/>
              <w:spacing w:line="275" w:lineRule="exact"/>
              <w:ind w:left="970" w:right="961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У.М.</w:t>
            </w:r>
          </w:p>
        </w:tc>
        <w:tc>
          <w:tcPr>
            <w:tcW w:w="3121" w:type="dxa"/>
          </w:tcPr>
          <w:p w:rsidR="001147BA" w:rsidRDefault="001147BA">
            <w:pPr>
              <w:pStyle w:val="TableParagraph"/>
              <w:rPr>
                <w:sz w:val="24"/>
              </w:rPr>
            </w:pPr>
          </w:p>
        </w:tc>
      </w:tr>
      <w:tr w:rsidR="003D0027" w:rsidTr="00F6291E">
        <w:trPr>
          <w:trHeight w:val="549"/>
        </w:trPr>
        <w:tc>
          <w:tcPr>
            <w:tcW w:w="562" w:type="dxa"/>
          </w:tcPr>
          <w:p w:rsidR="003D0027" w:rsidRDefault="003D0027">
            <w:pPr>
              <w:pStyle w:val="TableParagraph"/>
              <w:spacing w:line="273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D0027" w:rsidRDefault="003D0027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80" w:type="dxa"/>
          </w:tcPr>
          <w:p w:rsidR="003D0027" w:rsidRDefault="003D0027" w:rsidP="002037B2">
            <w:pPr>
              <w:pStyle w:val="TableParagraph"/>
              <w:spacing w:before="90"/>
              <w:ind w:left="1170" w:right="69" w:hanging="1071"/>
              <w:rPr>
                <w:sz w:val="24"/>
              </w:rPr>
            </w:pPr>
            <w:r>
              <w:rPr>
                <w:sz w:val="24"/>
              </w:rPr>
              <w:t>Зачисление обучающихся в возрасте 9-11лет в школьный театр</w:t>
            </w:r>
          </w:p>
        </w:tc>
        <w:tc>
          <w:tcPr>
            <w:tcW w:w="1829" w:type="dxa"/>
          </w:tcPr>
          <w:p w:rsidR="003D0027" w:rsidRDefault="003D0027" w:rsidP="002037B2">
            <w:pPr>
              <w:pStyle w:val="TableParagraph"/>
              <w:spacing w:before="90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92" w:type="dxa"/>
          </w:tcPr>
          <w:p w:rsidR="003D0027" w:rsidRDefault="006B2892" w:rsidP="002037B2">
            <w:pPr>
              <w:pStyle w:val="TableParagraph"/>
              <w:spacing w:before="90"/>
              <w:ind w:right="1649"/>
              <w:rPr>
                <w:sz w:val="24"/>
              </w:rPr>
            </w:pPr>
            <w:r>
              <w:rPr>
                <w:sz w:val="24"/>
              </w:rPr>
              <w:t>Ганиаева Ф.Я..,Магомедова А.Ш.</w:t>
            </w:r>
            <w:r w:rsidR="0053453D">
              <w:rPr>
                <w:sz w:val="24"/>
              </w:rPr>
              <w:t xml:space="preserve">, </w:t>
            </w:r>
            <w:r w:rsidR="003D0027">
              <w:rPr>
                <w:sz w:val="24"/>
              </w:rPr>
              <w:t>.</w:t>
            </w:r>
            <w:r>
              <w:rPr>
                <w:sz w:val="24"/>
              </w:rPr>
              <w:t xml:space="preserve"> Алмаксудова Р.А.</w:t>
            </w:r>
            <w:r w:rsidR="007C637E">
              <w:rPr>
                <w:sz w:val="24"/>
              </w:rPr>
              <w:t>.</w:t>
            </w:r>
            <w:r w:rsidR="003D0027">
              <w:rPr>
                <w:sz w:val="24"/>
              </w:rPr>
              <w:t>, Джанаева М.Г</w:t>
            </w:r>
          </w:p>
        </w:tc>
        <w:tc>
          <w:tcPr>
            <w:tcW w:w="3121" w:type="dxa"/>
          </w:tcPr>
          <w:p w:rsidR="003D0027" w:rsidRDefault="003D0027">
            <w:pPr>
              <w:pStyle w:val="TableParagraph"/>
              <w:rPr>
                <w:sz w:val="24"/>
              </w:rPr>
            </w:pPr>
          </w:p>
        </w:tc>
      </w:tr>
      <w:tr w:rsidR="003D0027" w:rsidTr="00F6291E">
        <w:trPr>
          <w:trHeight w:val="828"/>
        </w:trPr>
        <w:tc>
          <w:tcPr>
            <w:tcW w:w="562" w:type="dxa"/>
          </w:tcPr>
          <w:p w:rsidR="003D0027" w:rsidRDefault="003D0027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0" w:type="dxa"/>
          </w:tcPr>
          <w:p w:rsidR="003D0027" w:rsidRDefault="003D0027" w:rsidP="002037B2">
            <w:pPr>
              <w:pStyle w:val="TableParagraph"/>
              <w:spacing w:before="1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театра</w:t>
            </w:r>
          </w:p>
        </w:tc>
        <w:tc>
          <w:tcPr>
            <w:tcW w:w="1829" w:type="dxa"/>
          </w:tcPr>
          <w:p w:rsidR="003D0027" w:rsidRDefault="003D0027" w:rsidP="002037B2">
            <w:pPr>
              <w:pStyle w:val="TableParagraph"/>
              <w:spacing w:before="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792" w:type="dxa"/>
          </w:tcPr>
          <w:p w:rsidR="003D0027" w:rsidRDefault="002D166B" w:rsidP="002037B2">
            <w:pPr>
              <w:pStyle w:val="TableParagraph"/>
              <w:spacing w:before="1"/>
              <w:ind w:right="961"/>
              <w:rPr>
                <w:sz w:val="24"/>
              </w:rPr>
            </w:pPr>
            <w:r>
              <w:rPr>
                <w:sz w:val="24"/>
              </w:rPr>
              <w:t>Ганиаева Ф.Я..,Магомедова А.Ш., . Алмаксудова Р.А.., Джанаева М.Г</w:t>
            </w:r>
          </w:p>
        </w:tc>
        <w:tc>
          <w:tcPr>
            <w:tcW w:w="3121" w:type="dxa"/>
          </w:tcPr>
          <w:p w:rsidR="003D0027" w:rsidRDefault="003D0027">
            <w:pPr>
              <w:pStyle w:val="TableParagraph"/>
              <w:rPr>
                <w:sz w:val="24"/>
              </w:rPr>
            </w:pPr>
          </w:p>
        </w:tc>
      </w:tr>
      <w:tr w:rsidR="003D0027" w:rsidTr="00F6291E">
        <w:trPr>
          <w:trHeight w:val="740"/>
        </w:trPr>
        <w:tc>
          <w:tcPr>
            <w:tcW w:w="562" w:type="dxa"/>
          </w:tcPr>
          <w:p w:rsidR="003D0027" w:rsidRDefault="003D0027">
            <w:pPr>
              <w:pStyle w:val="TableParagraph"/>
              <w:spacing w:before="9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0" w:type="dxa"/>
            <w:tcBorders>
              <w:bottom w:val="single" w:sz="8" w:space="0" w:color="000000"/>
              <w:right w:val="single" w:sz="8" w:space="0" w:color="000000"/>
            </w:tcBorders>
          </w:tcPr>
          <w:p w:rsidR="003D0027" w:rsidRDefault="003D0027" w:rsidP="002037B2">
            <w:pPr>
              <w:pStyle w:val="TableParagraph"/>
              <w:spacing w:before="2" w:line="276" w:lineRule="exact"/>
              <w:ind w:left="1252" w:right="314" w:hanging="908"/>
              <w:rPr>
                <w:sz w:val="24"/>
              </w:rPr>
            </w:pPr>
            <w:r>
              <w:rPr>
                <w:sz w:val="24"/>
              </w:rPr>
              <w:t>Подготовка отчетной документации о деятельности театра</w:t>
            </w:r>
          </w:p>
        </w:tc>
        <w:tc>
          <w:tcPr>
            <w:tcW w:w="1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027" w:rsidRDefault="003D0027" w:rsidP="002037B2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декабрь/май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027" w:rsidRDefault="00F6291E" w:rsidP="002037B2">
            <w:pPr>
              <w:pStyle w:val="TableParagraph"/>
              <w:spacing w:before="2" w:line="276" w:lineRule="exact"/>
              <w:ind w:right="1603"/>
              <w:rPr>
                <w:sz w:val="24"/>
              </w:rPr>
            </w:pPr>
            <w:r>
              <w:rPr>
                <w:sz w:val="24"/>
              </w:rPr>
              <w:t>Ганиаева Ф.Я..,Магомедова А.Ш., . Алмаксудова Р.А.., Джанаева М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027" w:rsidRDefault="003D0027">
            <w:pPr>
              <w:pStyle w:val="TableParagraph"/>
              <w:rPr>
                <w:sz w:val="24"/>
              </w:rPr>
            </w:pPr>
          </w:p>
        </w:tc>
      </w:tr>
      <w:tr w:rsidR="008E783F" w:rsidTr="00F6291E">
        <w:trPr>
          <w:trHeight w:val="553"/>
        </w:trPr>
        <w:tc>
          <w:tcPr>
            <w:tcW w:w="562" w:type="dxa"/>
          </w:tcPr>
          <w:p w:rsidR="008E783F" w:rsidRDefault="008E783F"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E783F" w:rsidRDefault="008E783F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80" w:type="dxa"/>
            <w:tcBorders>
              <w:top w:val="single" w:sz="8" w:space="0" w:color="000000"/>
            </w:tcBorders>
          </w:tcPr>
          <w:p w:rsidR="008E783F" w:rsidRDefault="008E783F" w:rsidP="002037B2">
            <w:pPr>
              <w:pStyle w:val="TableParagraph"/>
              <w:spacing w:before="99"/>
              <w:ind w:left="167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Создание раздела и поддержание в актуальном состоянии информационного портала «Школьный театр» на сайте школы</w:t>
            </w:r>
          </w:p>
        </w:tc>
        <w:tc>
          <w:tcPr>
            <w:tcW w:w="1829" w:type="dxa"/>
            <w:tcBorders>
              <w:top w:val="single" w:sz="8" w:space="0" w:color="000000"/>
            </w:tcBorders>
          </w:tcPr>
          <w:p w:rsidR="008E783F" w:rsidRDefault="008E783F" w:rsidP="002037B2">
            <w:pPr>
              <w:pStyle w:val="TableParagraph"/>
              <w:spacing w:before="99"/>
              <w:ind w:left="124" w:right="96" w:firstLine="196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4792" w:type="dxa"/>
            <w:tcBorders>
              <w:top w:val="single" w:sz="8" w:space="0" w:color="000000"/>
            </w:tcBorders>
          </w:tcPr>
          <w:p w:rsidR="008E783F" w:rsidRDefault="00F6291E" w:rsidP="002037B2">
            <w:pPr>
              <w:pStyle w:val="TableParagraph"/>
              <w:spacing w:before="99"/>
              <w:ind w:left="1659" w:right="1649"/>
              <w:jc w:val="center"/>
              <w:rPr>
                <w:sz w:val="24"/>
              </w:rPr>
            </w:pPr>
            <w:r>
              <w:rPr>
                <w:sz w:val="24"/>
              </w:rPr>
              <w:t>Бартыханова С.А.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8E783F" w:rsidRDefault="008E783F">
            <w:pPr>
              <w:pStyle w:val="TableParagraph"/>
              <w:rPr>
                <w:sz w:val="24"/>
              </w:rPr>
            </w:pPr>
          </w:p>
        </w:tc>
      </w:tr>
    </w:tbl>
    <w:p w:rsidR="00B6121B" w:rsidRDefault="00B6121B">
      <w:pPr>
        <w:rPr>
          <w:sz w:val="24"/>
        </w:rPr>
        <w:sectPr w:rsidR="00B6121B">
          <w:type w:val="continuous"/>
          <w:pgSz w:w="16840" w:h="11910" w:orient="landscape"/>
          <w:pgMar w:top="92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80"/>
        <w:gridCol w:w="1697"/>
        <w:gridCol w:w="4924"/>
        <w:gridCol w:w="3121"/>
      </w:tblGrid>
      <w:tr w:rsidR="00B6121B">
        <w:trPr>
          <w:trHeight w:val="275"/>
        </w:trPr>
        <w:tc>
          <w:tcPr>
            <w:tcW w:w="562" w:type="dxa"/>
          </w:tcPr>
          <w:p w:rsidR="00B6121B" w:rsidRDefault="004B5120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</w:tc>
        <w:tc>
          <w:tcPr>
            <w:tcW w:w="4580" w:type="dxa"/>
            <w:tcBorders>
              <w:bottom w:val="single" w:sz="8" w:space="0" w:color="000000"/>
            </w:tcBorders>
          </w:tcPr>
          <w:p w:rsidR="00B6121B" w:rsidRDefault="00B6121B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 w:rsidR="00B6121B" w:rsidRDefault="00B6121B">
            <w:pPr>
              <w:pStyle w:val="TableParagraph"/>
              <w:rPr>
                <w:sz w:val="20"/>
              </w:rPr>
            </w:pPr>
          </w:p>
        </w:tc>
        <w:tc>
          <w:tcPr>
            <w:tcW w:w="4924" w:type="dxa"/>
            <w:tcBorders>
              <w:bottom w:val="single" w:sz="8" w:space="0" w:color="000000"/>
            </w:tcBorders>
          </w:tcPr>
          <w:p w:rsidR="00B6121B" w:rsidRDefault="00B6121B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B6121B" w:rsidRDefault="00B6121B">
            <w:pPr>
              <w:pStyle w:val="TableParagraph"/>
              <w:rPr>
                <w:sz w:val="20"/>
              </w:rPr>
            </w:pPr>
          </w:p>
        </w:tc>
      </w:tr>
      <w:tr w:rsidR="00B6121B">
        <w:trPr>
          <w:trHeight w:val="1304"/>
        </w:trPr>
        <w:tc>
          <w:tcPr>
            <w:tcW w:w="562" w:type="dxa"/>
          </w:tcPr>
          <w:p w:rsidR="00B6121B" w:rsidRDefault="004B5120"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21B" w:rsidRDefault="004B5120">
            <w:pPr>
              <w:pStyle w:val="TableParagraph"/>
              <w:spacing w:before="99"/>
              <w:ind w:left="167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Создание раздела и поддержание в актуальном состоянии информационного портала «Школьный театр» на сайте школы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21B" w:rsidRDefault="00D9748E">
            <w:pPr>
              <w:pStyle w:val="TableParagraph"/>
              <w:spacing w:before="99"/>
              <w:ind w:left="124" w:right="96" w:firstLine="1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B5120">
              <w:rPr>
                <w:sz w:val="24"/>
              </w:rPr>
              <w:t xml:space="preserve"> всего периода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21B" w:rsidRDefault="00F6291E" w:rsidP="00F6291E">
            <w:pPr>
              <w:pStyle w:val="TableParagraph"/>
              <w:spacing w:before="99"/>
              <w:ind w:right="1649"/>
              <w:rPr>
                <w:sz w:val="24"/>
              </w:rPr>
            </w:pPr>
            <w:r>
              <w:rPr>
                <w:sz w:val="24"/>
              </w:rPr>
              <w:t>Бартыханова С.А.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21B" w:rsidRDefault="00B6121B">
            <w:pPr>
              <w:pStyle w:val="TableParagraph"/>
              <w:rPr>
                <w:sz w:val="24"/>
              </w:rPr>
            </w:pPr>
          </w:p>
        </w:tc>
      </w:tr>
    </w:tbl>
    <w:p w:rsidR="00B6121B" w:rsidRDefault="00B6121B">
      <w:pPr>
        <w:rPr>
          <w:sz w:val="24"/>
        </w:rPr>
        <w:sectPr w:rsidR="00B6121B">
          <w:headerReference w:type="default" r:id="rId7"/>
          <w:pgSz w:w="16840" w:h="11910" w:orient="landscape"/>
          <w:pgMar w:top="1000" w:right="680" w:bottom="280" w:left="1020" w:header="722" w:footer="0" w:gutter="0"/>
          <w:pgNumType w:start="2"/>
          <w:cols w:space="720"/>
        </w:sectPr>
      </w:pPr>
    </w:p>
    <w:p w:rsidR="00B6121B" w:rsidRDefault="00B6121B">
      <w:pPr>
        <w:pStyle w:val="a3"/>
        <w:rPr>
          <w:b/>
          <w:sz w:val="20"/>
        </w:rPr>
      </w:pPr>
    </w:p>
    <w:p w:rsidR="00B6121B" w:rsidRDefault="00B6121B">
      <w:pPr>
        <w:pStyle w:val="a3"/>
        <w:rPr>
          <w:b/>
          <w:sz w:val="20"/>
        </w:rPr>
      </w:pPr>
    </w:p>
    <w:p w:rsidR="00B6121B" w:rsidRDefault="00B6121B">
      <w:pPr>
        <w:pStyle w:val="a3"/>
        <w:rPr>
          <w:b/>
          <w:sz w:val="20"/>
        </w:rPr>
      </w:pPr>
    </w:p>
    <w:p w:rsidR="00B6121B" w:rsidRDefault="00B6121B">
      <w:pPr>
        <w:pStyle w:val="a3"/>
        <w:rPr>
          <w:b/>
          <w:sz w:val="20"/>
        </w:rPr>
      </w:pPr>
    </w:p>
    <w:p w:rsidR="00B6121B" w:rsidRDefault="00B6121B">
      <w:pPr>
        <w:pStyle w:val="a3"/>
        <w:rPr>
          <w:b/>
          <w:sz w:val="20"/>
        </w:rPr>
      </w:pPr>
    </w:p>
    <w:p w:rsidR="00B6121B" w:rsidRDefault="00B6121B">
      <w:pPr>
        <w:pStyle w:val="a3"/>
        <w:rPr>
          <w:b/>
          <w:sz w:val="20"/>
        </w:rPr>
      </w:pPr>
    </w:p>
    <w:p w:rsidR="00B6121B" w:rsidRDefault="00B6121B">
      <w:pPr>
        <w:pStyle w:val="a3"/>
        <w:rPr>
          <w:b/>
          <w:sz w:val="22"/>
        </w:rPr>
      </w:pPr>
    </w:p>
    <w:sectPr w:rsidR="00B6121B" w:rsidSect="00B6121B">
      <w:pgSz w:w="16840" w:h="11910" w:orient="landscape"/>
      <w:pgMar w:top="1000" w:right="68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12" w:rsidRDefault="00C25712" w:rsidP="00B6121B">
      <w:r>
        <w:separator/>
      </w:r>
    </w:p>
  </w:endnote>
  <w:endnote w:type="continuationSeparator" w:id="0">
    <w:p w:rsidR="00C25712" w:rsidRDefault="00C25712" w:rsidP="00B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12" w:rsidRDefault="00C25712" w:rsidP="00B6121B">
      <w:r>
        <w:separator/>
      </w:r>
    </w:p>
  </w:footnote>
  <w:footnote w:type="continuationSeparator" w:id="0">
    <w:p w:rsidR="00C25712" w:rsidRDefault="00C25712" w:rsidP="00B6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1B" w:rsidRDefault="00C257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65pt;margin-top:35.1pt;width:12.5pt;height:16.4pt;z-index:-251658752;mso-position-horizontal-relative:page;mso-position-vertical-relative:page" filled="f" stroked="f">
          <v:textbox inset="0,0,0,0">
            <w:txbxContent>
              <w:p w:rsidR="00B6121B" w:rsidRDefault="00ED28FF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 w:rsidR="004B5120"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3828D4">
                  <w:rPr>
                    <w:noProof/>
                    <w:w w:val="99"/>
                    <w:sz w:val="2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696"/>
    <w:multiLevelType w:val="hybridMultilevel"/>
    <w:tmpl w:val="B9D6FC04"/>
    <w:lvl w:ilvl="0" w:tplc="B082E09C">
      <w:start w:val="1"/>
      <w:numFmt w:val="decimal"/>
      <w:lvlText w:val="%1."/>
      <w:lvlJc w:val="left"/>
      <w:pPr>
        <w:ind w:left="1159" w:hanging="30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A741764">
      <w:numFmt w:val="bullet"/>
      <w:lvlText w:val="•"/>
      <w:lvlJc w:val="left"/>
      <w:pPr>
        <w:ind w:left="2557" w:hanging="300"/>
      </w:pPr>
      <w:rPr>
        <w:rFonts w:hint="default"/>
        <w:lang w:val="ru-RU" w:eastAsia="en-US" w:bidi="ar-SA"/>
      </w:rPr>
    </w:lvl>
    <w:lvl w:ilvl="2" w:tplc="DFA42B8A">
      <w:numFmt w:val="bullet"/>
      <w:lvlText w:val="•"/>
      <w:lvlJc w:val="left"/>
      <w:pPr>
        <w:ind w:left="3955" w:hanging="300"/>
      </w:pPr>
      <w:rPr>
        <w:rFonts w:hint="default"/>
        <w:lang w:val="ru-RU" w:eastAsia="en-US" w:bidi="ar-SA"/>
      </w:rPr>
    </w:lvl>
    <w:lvl w:ilvl="3" w:tplc="A626AC3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4" w:tplc="3474A8CC">
      <w:numFmt w:val="bullet"/>
      <w:lvlText w:val="•"/>
      <w:lvlJc w:val="left"/>
      <w:pPr>
        <w:ind w:left="6751" w:hanging="300"/>
      </w:pPr>
      <w:rPr>
        <w:rFonts w:hint="default"/>
        <w:lang w:val="ru-RU" w:eastAsia="en-US" w:bidi="ar-SA"/>
      </w:rPr>
    </w:lvl>
    <w:lvl w:ilvl="5" w:tplc="4EA222F0">
      <w:numFmt w:val="bullet"/>
      <w:lvlText w:val="•"/>
      <w:lvlJc w:val="left"/>
      <w:pPr>
        <w:ind w:left="8149" w:hanging="300"/>
      </w:pPr>
      <w:rPr>
        <w:rFonts w:hint="default"/>
        <w:lang w:val="ru-RU" w:eastAsia="en-US" w:bidi="ar-SA"/>
      </w:rPr>
    </w:lvl>
    <w:lvl w:ilvl="6" w:tplc="AE34A044">
      <w:numFmt w:val="bullet"/>
      <w:lvlText w:val="•"/>
      <w:lvlJc w:val="left"/>
      <w:pPr>
        <w:ind w:left="9547" w:hanging="300"/>
      </w:pPr>
      <w:rPr>
        <w:rFonts w:hint="default"/>
        <w:lang w:val="ru-RU" w:eastAsia="en-US" w:bidi="ar-SA"/>
      </w:rPr>
    </w:lvl>
    <w:lvl w:ilvl="7" w:tplc="FEA0D68A">
      <w:numFmt w:val="bullet"/>
      <w:lvlText w:val="•"/>
      <w:lvlJc w:val="left"/>
      <w:pPr>
        <w:ind w:left="10944" w:hanging="300"/>
      </w:pPr>
      <w:rPr>
        <w:rFonts w:hint="default"/>
        <w:lang w:val="ru-RU" w:eastAsia="en-US" w:bidi="ar-SA"/>
      </w:rPr>
    </w:lvl>
    <w:lvl w:ilvl="8" w:tplc="F7146420">
      <w:numFmt w:val="bullet"/>
      <w:lvlText w:val="•"/>
      <w:lvlJc w:val="left"/>
      <w:pPr>
        <w:ind w:left="1234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121B"/>
    <w:rsid w:val="001147BA"/>
    <w:rsid w:val="002D166B"/>
    <w:rsid w:val="003828D4"/>
    <w:rsid w:val="003A5DF1"/>
    <w:rsid w:val="003D0027"/>
    <w:rsid w:val="003D7CC5"/>
    <w:rsid w:val="00445B6F"/>
    <w:rsid w:val="0047257D"/>
    <w:rsid w:val="004B5120"/>
    <w:rsid w:val="0053453D"/>
    <w:rsid w:val="006B2892"/>
    <w:rsid w:val="006C15EC"/>
    <w:rsid w:val="006C7BCC"/>
    <w:rsid w:val="006F0C24"/>
    <w:rsid w:val="007C637E"/>
    <w:rsid w:val="00835751"/>
    <w:rsid w:val="00877196"/>
    <w:rsid w:val="008E783F"/>
    <w:rsid w:val="0091638E"/>
    <w:rsid w:val="00B6121B"/>
    <w:rsid w:val="00B712CD"/>
    <w:rsid w:val="00BC5A60"/>
    <w:rsid w:val="00C25712"/>
    <w:rsid w:val="00C3581A"/>
    <w:rsid w:val="00D60690"/>
    <w:rsid w:val="00D9748E"/>
    <w:rsid w:val="00ED1751"/>
    <w:rsid w:val="00ED28FF"/>
    <w:rsid w:val="00F6291E"/>
    <w:rsid w:val="00FC4875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1F606C"/>
  <w15:docId w15:val="{05B704B7-EE3A-46FD-AFC0-137B1C84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12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21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121B"/>
    <w:pPr>
      <w:spacing w:before="2"/>
      <w:ind w:left="2177" w:right="251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6121B"/>
    <w:pPr>
      <w:ind w:left="11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121B"/>
    <w:pPr>
      <w:ind w:left="1110" w:hanging="301"/>
    </w:pPr>
  </w:style>
  <w:style w:type="paragraph" w:customStyle="1" w:styleId="TableParagraph">
    <w:name w:val="Table Paragraph"/>
    <w:basedOn w:val="a"/>
    <w:uiPriority w:val="1"/>
    <w:qFormat/>
    <w:rsid w:val="00B6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Н.Г</dc:creator>
  <cp:lastModifiedBy>Пользователь Windows</cp:lastModifiedBy>
  <cp:revision>27</cp:revision>
  <dcterms:created xsi:type="dcterms:W3CDTF">2023-09-26T06:44:00Z</dcterms:created>
  <dcterms:modified xsi:type="dcterms:W3CDTF">2025-02-17T05:47:00Z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2023-09-26T00:00:00Z</vt:filetime>
  </property>
</Properties>
</file>