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55" w:rsidRPr="00536555" w:rsidRDefault="00FE547F" w:rsidP="00536555">
      <w:pPr>
        <w:tabs>
          <w:tab w:val="left" w:pos="360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2"/>
        </w:rPr>
        <w:drawing>
          <wp:inline distT="0" distB="0" distL="0" distR="0">
            <wp:extent cx="781050" cy="666750"/>
            <wp:effectExtent l="1905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22" w:rsidRPr="00182522" w:rsidRDefault="00182522" w:rsidP="00182522">
      <w:pPr>
        <w:widowControl/>
        <w:tabs>
          <w:tab w:val="left" w:pos="360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182522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182522" w:rsidRPr="00182522" w:rsidRDefault="00182522" w:rsidP="00182522">
      <w:pPr>
        <w:widowControl/>
        <w:tabs>
          <w:tab w:val="left" w:pos="360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182522">
        <w:rPr>
          <w:rFonts w:ascii="Times New Roman" w:hAnsi="Times New Roman" w:cs="Times New Roman"/>
          <w:b/>
        </w:rPr>
        <w:t>«СРЕДНЯЯ ОБЩЕОБРАЗОВАТЕЛЬНАЯ ШКОЛА №7 ГОРОДА БУЙНАКСК»</w:t>
      </w:r>
    </w:p>
    <w:p w:rsidR="00182522" w:rsidRPr="00182522" w:rsidRDefault="00182522" w:rsidP="00182522">
      <w:pPr>
        <w:widowControl/>
        <w:pBdr>
          <w:bottom w:val="single" w:sz="12" w:space="0" w:color="auto"/>
        </w:pBdr>
        <w:tabs>
          <w:tab w:val="left" w:pos="360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182522">
        <w:rPr>
          <w:rFonts w:ascii="Times New Roman" w:hAnsi="Times New Roman" w:cs="Times New Roman"/>
          <w:b/>
        </w:rPr>
        <w:t xml:space="preserve"> (МКОУ СОШ №7)</w:t>
      </w:r>
    </w:p>
    <w:p w:rsidR="00182522" w:rsidRPr="00182522" w:rsidRDefault="00182522" w:rsidP="00182522">
      <w:pPr>
        <w:widowControl/>
        <w:autoSpaceDE/>
        <w:autoSpaceDN/>
        <w:adjustRightInd/>
        <w:spacing w:line="276" w:lineRule="auto"/>
        <w:ind w:left="-142" w:right="-143" w:firstLine="0"/>
        <w:contextualSpacing/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182522">
        <w:rPr>
          <w:rFonts w:ascii="Times New Roman" w:hAnsi="Times New Roman" w:cs="Times New Roman"/>
        </w:rPr>
        <w:t xml:space="preserve">368220 г. Буйнакск ул. Салаватова 56, тел.: 2-10-45, E-mail: 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  <w:lang w:val="en-US"/>
        </w:rPr>
        <w:t>shkola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</w:rPr>
        <w:t xml:space="preserve"> _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  <w:lang w:val="en-US"/>
        </w:rPr>
        <w:t>buinakck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</w:rPr>
        <w:t>@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  <w:lang w:val="en-US"/>
        </w:rPr>
        <w:t>mail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</w:rPr>
        <w:t>.</w:t>
      </w:r>
      <w:r w:rsidRPr="00182522">
        <w:rPr>
          <w:rFonts w:ascii="Times New Roman" w:hAnsi="Times New Roman" w:cs="Times New Roman"/>
          <w:color w:val="0000FF"/>
          <w:u w:val="single"/>
          <w:bdr w:val="none" w:sz="0" w:space="0" w:color="auto" w:frame="1"/>
          <w:lang w:val="en-US"/>
        </w:rPr>
        <w:t>ru</w:t>
      </w:r>
    </w:p>
    <w:p w:rsidR="002E53ED" w:rsidRPr="00182522" w:rsidRDefault="002E53ED"/>
    <w:p w:rsidR="00F459A6" w:rsidRPr="004D6127" w:rsidRDefault="00156930" w:rsidP="004D6127">
      <w:pPr>
        <w:pStyle w:val="1"/>
        <w:rPr>
          <w:rFonts w:ascii="Times New Roman" w:hAnsi="Times New Roman" w:cs="Times New Roman"/>
          <w:color w:val="FF0000"/>
        </w:rPr>
      </w:pPr>
      <w:r w:rsidRPr="004D6127">
        <w:rPr>
          <w:rFonts w:ascii="Times New Roman" w:hAnsi="Times New Roman" w:cs="Times New Roman"/>
          <w:color w:val="FF0000"/>
        </w:rPr>
        <w:t>ПОКАЗАТЕЛИ</w:t>
      </w:r>
      <w:r w:rsidRPr="004D6127">
        <w:rPr>
          <w:rFonts w:ascii="Times New Roman" w:hAnsi="Times New Roman" w:cs="Times New Roman"/>
          <w:color w:val="FF0000"/>
        </w:rPr>
        <w:br/>
        <w:t xml:space="preserve">ДЕЯТЕЛЬНОСТИ </w:t>
      </w:r>
      <w:r w:rsidR="00182522">
        <w:rPr>
          <w:rFonts w:ascii="Times New Roman" w:hAnsi="Times New Roman" w:cs="Times New Roman"/>
          <w:color w:val="FF0000"/>
        </w:rPr>
        <w:t>МКОУ «СОШ№7</w:t>
      </w:r>
      <w:r w:rsidR="00F459A6" w:rsidRPr="004D6127">
        <w:rPr>
          <w:rFonts w:ascii="Times New Roman" w:hAnsi="Times New Roman" w:cs="Times New Roman"/>
          <w:color w:val="FF0000"/>
        </w:rPr>
        <w:t xml:space="preserve"> города Буйнакска»</w:t>
      </w:r>
      <w:r w:rsidRPr="004D6127">
        <w:rPr>
          <w:rFonts w:ascii="Times New Roman" w:hAnsi="Times New Roman" w:cs="Times New Roman"/>
          <w:color w:val="FF0000"/>
        </w:rPr>
        <w:t xml:space="preserve">, ПОДЛЕЖАЩЕЙ </w:t>
      </w:r>
      <w:r w:rsidR="00F459A6" w:rsidRPr="004D6127">
        <w:rPr>
          <w:rFonts w:ascii="Times New Roman" w:hAnsi="Times New Roman" w:cs="Times New Roman"/>
          <w:color w:val="FF0000"/>
        </w:rPr>
        <w:t>САМООБСЛЕДОВАНИЮ</w:t>
      </w:r>
    </w:p>
    <w:p w:rsidR="004D6127" w:rsidRPr="004D6127" w:rsidRDefault="005A7CC0" w:rsidP="004D6127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ЗА 2023</w:t>
      </w:r>
      <w:r w:rsidR="004D6127" w:rsidRPr="004D6127">
        <w:rPr>
          <w:rFonts w:ascii="Times New Roman" w:hAnsi="Times New Roman" w:cs="Times New Roman"/>
          <w:b/>
          <w:color w:val="FF0000"/>
        </w:rPr>
        <w:t xml:space="preserve"> ГОД.</w:t>
      </w:r>
    </w:p>
    <w:p w:rsidR="002E53ED" w:rsidRDefault="00F459A6">
      <w:pPr>
        <w:pStyle w:val="1"/>
      </w:pPr>
      <w:r w:rsidRPr="00156930">
        <w:rPr>
          <w:color w:val="FF0000"/>
        </w:rPr>
        <w:t xml:space="preserve"> </w:t>
      </w:r>
      <w:r w:rsidRPr="00C61E93">
        <w:rPr>
          <w:color w:val="auto"/>
        </w:rPr>
        <w:t>(</w:t>
      </w:r>
      <w:r w:rsidR="002E53ED">
        <w:t xml:space="preserve">утв. </w:t>
      </w:r>
      <w:hyperlink w:anchor="sub_0" w:history="1">
        <w:r w:rsidR="002E53ED">
          <w:rPr>
            <w:rStyle w:val="a4"/>
            <w:rFonts w:cs="Times New Roman CYR"/>
            <w:b w:val="0"/>
            <w:bCs w:val="0"/>
          </w:rPr>
          <w:t>приказом</w:t>
        </w:r>
      </w:hyperlink>
      <w:r w:rsidR="002E53ED">
        <w:t xml:space="preserve"> Министерства образования и науки РФ от 10 декабря 2013 г. N 1324)</w:t>
      </w:r>
    </w:p>
    <w:p w:rsidR="002E53ED" w:rsidRDefault="002E5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Единица измерения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1"/>
            </w:pPr>
            <w:bookmarkStart w:id="0" w:name="sub_2001"/>
            <w: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rStyle w:val="a3"/>
                <w:bCs/>
                <w:sz w:val="22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rPr>
                <w:sz w:val="22"/>
              </w:rPr>
            </w:pP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" w:name="sub_2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 w:rsidP="004D6127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1125</w:t>
            </w:r>
            <w:r w:rsidR="006409D7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2" w:name="sub_2012"/>
            <w: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 w:rsidP="004D6127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530</w:t>
            </w:r>
            <w:r w:rsidR="006409D7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" w:name="sub_2013"/>
            <w: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 w:rsidP="004D6127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565</w:t>
            </w:r>
            <w:r w:rsidR="006409D7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" w:name="sub_2014"/>
            <w: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30</w:t>
            </w:r>
            <w:r w:rsidR="006409D7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5" w:name="sub_2015"/>
            <w: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443</w:t>
            </w:r>
            <w:r w:rsidR="006409D7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6409D7"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4</w:t>
            </w:r>
            <w:r w:rsidR="00AE67F9">
              <w:rPr>
                <w:color w:val="FF0000"/>
                <w:sz w:val="22"/>
              </w:rPr>
              <w:t>0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6" w:name="sub_2016"/>
            <w: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3,8</w:t>
            </w:r>
            <w:r w:rsidR="009E28E9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балл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7" w:name="sub_2017"/>
            <w: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3,9</w:t>
            </w:r>
            <w:r w:rsidR="009E28E9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балл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8" w:name="sub_2018"/>
            <w: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5</w:t>
            </w:r>
            <w:r w:rsidR="006C43A7">
              <w:rPr>
                <w:color w:val="FF0000"/>
                <w:sz w:val="22"/>
              </w:rPr>
              <w:t>2</w:t>
            </w:r>
            <w:r>
              <w:rPr>
                <w:color w:val="FF0000"/>
                <w:sz w:val="22"/>
              </w:rPr>
              <w:t>,8</w:t>
            </w:r>
            <w:r w:rsidR="009E28E9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балл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9" w:name="sub_2019"/>
            <w: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A7CC0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36,8</w:t>
            </w:r>
            <w:r w:rsidR="009E28E9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балл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10" w:name="sub_2110"/>
            <w: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Default="005A7CC0" w:rsidP="00536B9F">
            <w:r>
              <w:rPr>
                <w:b/>
                <w:color w:val="FF0000"/>
                <w:sz w:val="22"/>
              </w:rPr>
              <w:t>3</w:t>
            </w:r>
            <w:r w:rsidR="00536B9F">
              <w:rPr>
                <w:b/>
                <w:color w:val="FF0000"/>
                <w:sz w:val="22"/>
              </w:rPr>
              <w:t xml:space="preserve"> </w:t>
            </w:r>
            <w:r w:rsidR="00536B9F" w:rsidRPr="00FC67EC">
              <w:rPr>
                <w:sz w:val="22"/>
              </w:rPr>
              <w:t>человек/</w:t>
            </w:r>
            <w:r w:rsidR="00536B9F" w:rsidRPr="00FC67EC">
              <w:rPr>
                <w:b/>
                <w:color w:val="FF0000"/>
                <w:sz w:val="22"/>
              </w:rPr>
              <w:t>0</w:t>
            </w:r>
            <w:r>
              <w:rPr>
                <w:b/>
                <w:color w:val="FF0000"/>
                <w:sz w:val="22"/>
              </w:rPr>
              <w:t>,3</w:t>
            </w:r>
            <w:r w:rsidR="00536B9F" w:rsidRPr="00FC67EC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11" w:name="sub_2111"/>
            <w: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Default="009770D4" w:rsidP="00536B9F">
            <w:r>
              <w:rPr>
                <w:b/>
                <w:color w:val="FF0000"/>
                <w:sz w:val="22"/>
              </w:rPr>
              <w:t>3</w:t>
            </w:r>
            <w:r w:rsidR="00536B9F">
              <w:rPr>
                <w:b/>
                <w:color w:val="FF0000"/>
                <w:sz w:val="22"/>
              </w:rPr>
              <w:t xml:space="preserve"> </w:t>
            </w:r>
            <w:r w:rsidR="00536B9F" w:rsidRPr="00FC67EC">
              <w:rPr>
                <w:sz w:val="22"/>
              </w:rPr>
              <w:t>человек/</w:t>
            </w:r>
            <w:r w:rsidR="00536B9F" w:rsidRPr="00FC67EC">
              <w:rPr>
                <w:b/>
                <w:color w:val="FF0000"/>
                <w:sz w:val="22"/>
              </w:rPr>
              <w:t>0</w:t>
            </w:r>
            <w:r>
              <w:rPr>
                <w:b/>
                <w:color w:val="FF0000"/>
                <w:sz w:val="22"/>
              </w:rPr>
              <w:t>,3</w:t>
            </w:r>
            <w:r w:rsidR="00536B9F" w:rsidRPr="00FC67EC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12" w:name="sub_2112"/>
            <w: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Default="00536B9F" w:rsidP="00536B9F">
            <w:r w:rsidRPr="00FC67EC">
              <w:rPr>
                <w:b/>
                <w:color w:val="FF0000"/>
                <w:sz w:val="22"/>
              </w:rPr>
              <w:t>0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FC67EC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FC67EC">
              <w:rPr>
                <w:b/>
                <w:color w:val="FF0000"/>
                <w:sz w:val="22"/>
              </w:rPr>
              <w:t>0</w:t>
            </w:r>
            <w:r w:rsidRPr="00FC67EC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3" w:name="sub_2113"/>
            <w: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9770D4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="00536B9F">
              <w:rPr>
                <w:b/>
                <w:color w:val="FF0000"/>
                <w:sz w:val="22"/>
              </w:rPr>
              <w:t xml:space="preserve"> </w:t>
            </w:r>
            <w:r w:rsidR="00536B9F" w:rsidRPr="00156930">
              <w:rPr>
                <w:sz w:val="22"/>
              </w:rPr>
              <w:t>человек/</w:t>
            </w:r>
            <w:r w:rsidR="00536B9F"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15</w:t>
            </w:r>
            <w:r w:rsidR="00536B9F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4" w:name="sub_2114"/>
            <w: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9770D4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11</w:t>
            </w:r>
            <w:r w:rsidR="009E28E9">
              <w:rPr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Pr="00CD17A3">
              <w:rPr>
                <w:color w:val="FF0000"/>
                <w:sz w:val="22"/>
              </w:rPr>
              <w:t>11,2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5" w:name="sub_2115"/>
            <w: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 xml:space="preserve">Численность/удельный вес численности выпускников 11 класса, не получивших аттестаты о среднем общем образовании, в </w:t>
            </w:r>
            <w:r w:rsidRPr="00156930">
              <w:rPr>
                <w:sz w:val="22"/>
              </w:rPr>
              <w:lastRenderedPageBreak/>
              <w:t>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9770D4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lastRenderedPageBreak/>
              <w:t>2</w:t>
            </w:r>
            <w:r w:rsidR="00536B9F">
              <w:rPr>
                <w:b/>
                <w:color w:val="FF0000"/>
                <w:sz w:val="22"/>
              </w:rPr>
              <w:t xml:space="preserve"> </w:t>
            </w:r>
            <w:r w:rsidR="00536B9F" w:rsidRPr="00156930">
              <w:rPr>
                <w:sz w:val="22"/>
              </w:rPr>
              <w:t>человек/</w:t>
            </w:r>
            <w:r w:rsidRPr="00CD17A3">
              <w:rPr>
                <w:color w:val="FF0000"/>
                <w:sz w:val="22"/>
              </w:rPr>
              <w:t>15</w:t>
            </w:r>
            <w:r w:rsidR="00536B9F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6" w:name="sub_2116"/>
            <w:r>
              <w:lastRenderedPageBreak/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9770D4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10</w:t>
            </w:r>
            <w:r w:rsidR="009E28E9">
              <w:rPr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color w:val="FF0000"/>
                <w:sz w:val="22"/>
              </w:rPr>
              <w:t>10,2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7" w:name="sub_2117"/>
            <w: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9E28E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C43A7">
              <w:rPr>
                <w:color w:val="FF0000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="009770D4">
              <w:rPr>
                <w:color w:val="FF0000"/>
                <w:sz w:val="22"/>
              </w:rPr>
              <w:t>1</w:t>
            </w:r>
            <w:r w:rsidR="006C43A7">
              <w:rPr>
                <w:color w:val="FF0000"/>
                <w:sz w:val="22"/>
              </w:rPr>
              <w:t>5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8" w:name="sub_2118"/>
            <w: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9E28E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D17A3">
              <w:rPr>
                <w:color w:val="FF0000"/>
                <w:sz w:val="22"/>
              </w:rPr>
              <w:t>4</w:t>
            </w:r>
            <w:r w:rsidR="00076178">
              <w:rPr>
                <w:color w:val="FF0000"/>
                <w:sz w:val="22"/>
              </w:rPr>
              <w:t>95</w:t>
            </w:r>
            <w:r w:rsidR="008C5CDD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8C5CDD">
              <w:rPr>
                <w:sz w:val="22"/>
              </w:rPr>
              <w:t xml:space="preserve"> </w:t>
            </w:r>
            <w:r w:rsidR="00CD17A3">
              <w:rPr>
                <w:color w:val="FF0000"/>
                <w:sz w:val="22"/>
              </w:rPr>
              <w:t>44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19" w:name="sub_2119"/>
            <w: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CD17A3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79</w:t>
            </w:r>
            <w:r w:rsidR="00536B9F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536B9F"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7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20" w:name="sub_21191"/>
            <w: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6C43A7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0</w:t>
            </w:r>
            <w:r w:rsidR="00536B9F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536B9F"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0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21" w:name="sub_21192"/>
            <w: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Pr="00156930" w:rsidRDefault="00536B9F" w:rsidP="00536B9F">
            <w:pPr>
              <w:pStyle w:val="aa"/>
              <w:jc w:val="center"/>
              <w:rPr>
                <w:sz w:val="22"/>
              </w:rPr>
            </w:pPr>
            <w:r w:rsidRPr="00F459A6">
              <w:rPr>
                <w:color w:val="FF0000"/>
                <w:sz w:val="22"/>
              </w:rPr>
              <w:t>0</w:t>
            </w:r>
            <w:r>
              <w:rPr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F459A6">
              <w:rPr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22" w:name="sub_21193"/>
            <w: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Pr="00156930" w:rsidRDefault="00536B9F" w:rsidP="00536B9F">
            <w:pPr>
              <w:pStyle w:val="aa"/>
              <w:jc w:val="center"/>
              <w:rPr>
                <w:sz w:val="22"/>
              </w:rPr>
            </w:pPr>
            <w:r w:rsidRPr="00C767F5">
              <w:rPr>
                <w:b/>
                <w:color w:val="FF0000"/>
                <w:sz w:val="22"/>
              </w:rPr>
              <w:t>0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C767F5">
              <w:rPr>
                <w:b/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23" w:name="sub_2120"/>
            <w: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Pr="00156930" w:rsidRDefault="00536B9F" w:rsidP="00536B9F">
            <w:pPr>
              <w:pStyle w:val="aa"/>
              <w:jc w:val="center"/>
              <w:rPr>
                <w:sz w:val="22"/>
              </w:rPr>
            </w:pPr>
            <w:r w:rsidRPr="00F459A6">
              <w:rPr>
                <w:color w:val="FF0000"/>
                <w:sz w:val="22"/>
              </w:rPr>
              <w:t>0</w:t>
            </w:r>
            <w:r>
              <w:rPr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F459A6">
              <w:rPr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24" w:name="sub_2121"/>
            <w: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Pr="00156930" w:rsidRDefault="00536B9F" w:rsidP="00536B9F">
            <w:pPr>
              <w:pStyle w:val="aa"/>
              <w:jc w:val="center"/>
              <w:rPr>
                <w:sz w:val="22"/>
              </w:rPr>
            </w:pPr>
            <w:r w:rsidRPr="00C767F5">
              <w:rPr>
                <w:b/>
                <w:color w:val="FF0000"/>
                <w:sz w:val="22"/>
              </w:rPr>
              <w:t>0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C767F5">
              <w:rPr>
                <w:b/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25" w:name="sub_2122"/>
            <w: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Pr="00156930" w:rsidRDefault="00536B9F" w:rsidP="00536B9F">
            <w:pPr>
              <w:pStyle w:val="aa"/>
              <w:jc w:val="center"/>
              <w:rPr>
                <w:sz w:val="22"/>
              </w:rPr>
            </w:pPr>
            <w:r w:rsidRPr="00F459A6">
              <w:rPr>
                <w:color w:val="FF0000"/>
                <w:sz w:val="22"/>
              </w:rPr>
              <w:t>0</w:t>
            </w:r>
            <w:r>
              <w:rPr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F459A6">
              <w:rPr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536B9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Default="00536B9F" w:rsidP="00536B9F">
            <w:pPr>
              <w:pStyle w:val="aa"/>
              <w:jc w:val="center"/>
            </w:pPr>
            <w:bookmarkStart w:id="26" w:name="sub_2123"/>
            <w: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F" w:rsidRPr="00156930" w:rsidRDefault="00536B9F" w:rsidP="00536B9F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9F" w:rsidRPr="00156930" w:rsidRDefault="00536B9F" w:rsidP="00536B9F">
            <w:pPr>
              <w:pStyle w:val="aa"/>
              <w:jc w:val="center"/>
              <w:rPr>
                <w:sz w:val="22"/>
              </w:rPr>
            </w:pPr>
            <w:r w:rsidRPr="00C767F5">
              <w:rPr>
                <w:b/>
                <w:color w:val="FF0000"/>
                <w:sz w:val="22"/>
              </w:rPr>
              <w:t>0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Pr="00C767F5">
              <w:rPr>
                <w:b/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27" w:name="sub_2124"/>
            <w: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36B9F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5</w:t>
            </w:r>
            <w:r w:rsidR="0049387F">
              <w:rPr>
                <w:b/>
                <w:color w:val="FF0000"/>
                <w:sz w:val="22"/>
              </w:rPr>
              <w:t>9</w:t>
            </w:r>
            <w:r w:rsidR="006A1B50"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28" w:name="sub_2125"/>
            <w: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49387F" w:rsidP="00022527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47</w:t>
            </w:r>
            <w:r w:rsidR="00536B9F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536B9F"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80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29" w:name="sub_2126"/>
            <w: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49387F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47</w:t>
            </w:r>
            <w:r w:rsidR="00536B9F">
              <w:rPr>
                <w:b/>
                <w:color w:val="FF0000"/>
                <w:sz w:val="22"/>
              </w:rPr>
              <w:t xml:space="preserve"> </w:t>
            </w:r>
            <w:r w:rsidR="00536B9F" w:rsidRPr="00156930">
              <w:rPr>
                <w:sz w:val="22"/>
              </w:rPr>
              <w:t>человек/</w:t>
            </w:r>
            <w:r w:rsidR="00536B9F"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80</w:t>
            </w:r>
            <w:r w:rsidR="00536B9F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0" w:name="sub_2127"/>
            <w: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36B9F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12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="0049387F">
              <w:rPr>
                <w:b/>
                <w:color w:val="FF0000"/>
                <w:sz w:val="22"/>
              </w:rPr>
              <w:t>20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 w:rsidTr="0002252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1" w:name="sub_2128"/>
            <w: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536B9F">
            <w:pPr>
              <w:pStyle w:val="aa"/>
              <w:jc w:val="center"/>
              <w:rPr>
                <w:sz w:val="22"/>
              </w:rPr>
            </w:pPr>
            <w:r w:rsidRPr="00C767F5">
              <w:rPr>
                <w:b/>
                <w:color w:val="FF0000"/>
                <w:sz w:val="22"/>
              </w:rPr>
              <w:t>0</w:t>
            </w:r>
            <w:r w:rsidR="001B74C6">
              <w:rPr>
                <w:b/>
                <w:color w:val="FF0000"/>
                <w:sz w:val="22"/>
              </w:rPr>
              <w:t xml:space="preserve"> </w:t>
            </w:r>
            <w:r w:rsidRPr="00156930">
              <w:rPr>
                <w:sz w:val="22"/>
              </w:rPr>
              <w:t>человек/</w:t>
            </w:r>
            <w:r w:rsidR="001B74C6">
              <w:rPr>
                <w:sz w:val="22"/>
              </w:rPr>
              <w:t xml:space="preserve"> </w:t>
            </w:r>
            <w:r w:rsidRPr="00C767F5">
              <w:rPr>
                <w:b/>
                <w:color w:val="FF0000"/>
                <w:sz w:val="22"/>
              </w:rPr>
              <w:t>0</w:t>
            </w:r>
            <w:r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2" w:name="sub_2129"/>
            <w: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49387F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59</w:t>
            </w:r>
            <w:r w:rsidR="001B74C6">
              <w:rPr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022527" w:rsidRPr="00EE20D4">
              <w:rPr>
                <w:b/>
                <w:color w:val="FF0000"/>
                <w:sz w:val="22"/>
              </w:rPr>
              <w:t>100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3" w:name="sub_21291"/>
            <w: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DE640C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28</w:t>
            </w:r>
            <w:r w:rsidR="001B74C6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1B74C6"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47,5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4" w:name="sub_21292"/>
            <w: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1B74C6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13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22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5" w:name="sub_2130"/>
            <w: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человек/%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6" w:name="sub_21301"/>
            <w: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EE20D4">
            <w:pPr>
              <w:pStyle w:val="aa"/>
              <w:jc w:val="center"/>
              <w:rPr>
                <w:sz w:val="22"/>
              </w:rPr>
            </w:pPr>
            <w:r w:rsidRPr="00EE20D4">
              <w:rPr>
                <w:b/>
                <w:color w:val="FF0000"/>
                <w:sz w:val="22"/>
              </w:rPr>
              <w:t>2</w:t>
            </w:r>
            <w:r w:rsidR="001B74C6">
              <w:rPr>
                <w:b/>
                <w:color w:val="FF0000"/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человек/</w:t>
            </w:r>
            <w:r w:rsidR="001B74C6">
              <w:rPr>
                <w:sz w:val="22"/>
              </w:rPr>
              <w:t xml:space="preserve"> </w:t>
            </w:r>
            <w:r w:rsidR="0049387F">
              <w:rPr>
                <w:b/>
                <w:color w:val="FF0000"/>
                <w:sz w:val="22"/>
              </w:rPr>
              <w:t>3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7" w:name="sub_21302"/>
            <w: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1B74C6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25 </w:t>
            </w:r>
            <w:r w:rsidR="002E53ED" w:rsidRPr="00156930">
              <w:rPr>
                <w:sz w:val="22"/>
              </w:rPr>
              <w:t>человек/</w:t>
            </w:r>
            <w:r w:rsidR="0049387F">
              <w:rPr>
                <w:b/>
                <w:color w:val="FF0000"/>
                <w:sz w:val="22"/>
              </w:rPr>
              <w:t xml:space="preserve"> 42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8" w:name="sub_2131"/>
            <w: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4 </w:t>
            </w:r>
            <w:r w:rsidRPr="00156930">
              <w:rPr>
                <w:sz w:val="22"/>
              </w:rPr>
              <w:t>человек/</w:t>
            </w:r>
            <w:r>
              <w:rPr>
                <w:b/>
                <w:color w:val="FF0000"/>
                <w:sz w:val="22"/>
              </w:rPr>
              <w:t xml:space="preserve"> 7</w:t>
            </w:r>
            <w:r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39" w:name="sub_2132"/>
            <w: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1B74C6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16 </w:t>
            </w:r>
            <w:r w:rsidR="002E53ED" w:rsidRPr="00156930">
              <w:rPr>
                <w:sz w:val="22"/>
              </w:rPr>
              <w:t>человек/</w:t>
            </w:r>
            <w:r w:rsidR="0049387F">
              <w:rPr>
                <w:color w:val="FF0000"/>
                <w:sz w:val="22"/>
              </w:rPr>
              <w:t xml:space="preserve"> 27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0" w:name="sub_2133"/>
            <w: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proofErr w:type="gramStart"/>
            <w:r w:rsidRPr="00156930">
              <w:rPr>
                <w:sz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156930">
              <w:rPr>
                <w:sz w:val="22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1B74C6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lastRenderedPageBreak/>
              <w:t xml:space="preserve">55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="0049387F">
              <w:rPr>
                <w:color w:val="FF0000"/>
                <w:sz w:val="22"/>
              </w:rPr>
              <w:t>93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1" w:name="sub_2134"/>
            <w:r>
              <w:lastRenderedPageBreak/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 w:rsidP="00011BDB">
            <w:pPr>
              <w:pStyle w:val="aa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55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</w:t>
            </w:r>
            <w:r w:rsidR="0049387F">
              <w:rPr>
                <w:b/>
                <w:color w:val="FF0000"/>
                <w:sz w:val="22"/>
              </w:rPr>
              <w:t>93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1"/>
            </w:pPr>
            <w:bookmarkStart w:id="42" w:name="sub_2002"/>
            <w: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rStyle w:val="a3"/>
                <w:bCs/>
                <w:sz w:val="22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rPr>
                <w:sz w:val="22"/>
              </w:rPr>
            </w:pP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3" w:name="sub_2021"/>
            <w: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80FC8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2E53ED" w:rsidRPr="00156930">
              <w:rPr>
                <w:sz w:val="22"/>
              </w:rPr>
              <w:t>единиц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4" w:name="sub_2022"/>
            <w: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FA" w:rsidRPr="00FB7DFA" w:rsidRDefault="002E1974" w:rsidP="00FB7DFA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="002E53ED" w:rsidRPr="00156930">
              <w:rPr>
                <w:sz w:val="22"/>
              </w:rPr>
              <w:t>единиц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5" w:name="sub_2023"/>
            <w: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6" w:name="sub_2024"/>
            <w: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нет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7" w:name="sub_2241"/>
            <w:r>
              <w:t>2.4.1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8" w:name="sub_2242"/>
            <w:r>
              <w:t>2.4.2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нет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49" w:name="sub_2243"/>
            <w:r>
              <w:t>2.4.3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50" w:name="sub_2244"/>
            <w:r>
              <w:t>2.4.4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нет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51" w:name="sub_2245"/>
            <w:r>
              <w:t>2.4.5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53ED">
            <w:pPr>
              <w:pStyle w:val="aa"/>
              <w:jc w:val="center"/>
              <w:rPr>
                <w:sz w:val="22"/>
              </w:rPr>
            </w:pPr>
            <w:r w:rsidRPr="00156930">
              <w:rPr>
                <w:sz w:val="22"/>
              </w:rPr>
              <w:t>нет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52" w:name="sub_2025"/>
            <w:r>
              <w:t>2.5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650 </w:t>
            </w:r>
            <w:r w:rsidR="002E53ED" w:rsidRPr="00156930">
              <w:rPr>
                <w:sz w:val="22"/>
              </w:rPr>
              <w:t>человек/</w:t>
            </w:r>
            <w:r>
              <w:rPr>
                <w:sz w:val="22"/>
              </w:rPr>
              <w:t xml:space="preserve"> 62</w:t>
            </w:r>
            <w:r w:rsidR="002E53ED" w:rsidRPr="00156930">
              <w:rPr>
                <w:sz w:val="22"/>
              </w:rPr>
              <w:t>%</w:t>
            </w:r>
          </w:p>
        </w:tc>
      </w:tr>
      <w:tr w:rsidR="002E53ED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Default="002E53ED">
            <w:pPr>
              <w:pStyle w:val="aa"/>
              <w:jc w:val="center"/>
            </w:pPr>
            <w:bookmarkStart w:id="53" w:name="sub_2026"/>
            <w:r>
              <w:t>2.6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ED" w:rsidRPr="00156930" w:rsidRDefault="002E53ED">
            <w:pPr>
              <w:pStyle w:val="ad"/>
              <w:rPr>
                <w:sz w:val="22"/>
              </w:rPr>
            </w:pPr>
            <w:r w:rsidRPr="00156930">
              <w:rPr>
                <w:sz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ED" w:rsidRPr="00156930" w:rsidRDefault="002E1974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 </w:t>
            </w:r>
            <w:r w:rsidR="002E53ED" w:rsidRPr="00156930">
              <w:rPr>
                <w:sz w:val="22"/>
              </w:rPr>
              <w:t>кв</w:t>
            </w:r>
            <w:proofErr w:type="gramStart"/>
            <w:r w:rsidR="002E53ED" w:rsidRPr="00156930">
              <w:rPr>
                <w:sz w:val="22"/>
              </w:rPr>
              <w:t>.м</w:t>
            </w:r>
            <w:proofErr w:type="gramEnd"/>
          </w:p>
        </w:tc>
      </w:tr>
    </w:tbl>
    <w:p w:rsidR="002E53ED" w:rsidRDefault="00FE547F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3638550</wp:posOffset>
            </wp:positionH>
            <wp:positionV relativeFrom="paragraph">
              <wp:posOffset>58420</wp:posOffset>
            </wp:positionV>
            <wp:extent cx="1918970" cy="178117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30" w:rsidRDefault="00156930"/>
    <w:tbl>
      <w:tblPr>
        <w:tblW w:w="1528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9580"/>
        <w:gridCol w:w="4980"/>
      </w:tblGrid>
      <w:tr w:rsidR="001B74C6" w:rsidRPr="001B74C6" w:rsidTr="002E1974">
        <w:trPr>
          <w:trHeight w:val="860"/>
        </w:trPr>
        <w:tc>
          <w:tcPr>
            <w:tcW w:w="720" w:type="dxa"/>
            <w:vAlign w:val="bottom"/>
          </w:tcPr>
          <w:p w:rsidR="001B74C6" w:rsidRPr="001B74C6" w:rsidRDefault="001B74C6" w:rsidP="001B74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0" w:type="dxa"/>
            <w:vAlign w:val="bottom"/>
          </w:tcPr>
          <w:p w:rsidR="001B74C6" w:rsidRPr="001B74C6" w:rsidRDefault="001B74C6" w:rsidP="001B74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74C6">
              <w:rPr>
                <w:rFonts w:ascii="Times New Roman" w:hAnsi="Times New Roman" w:cs="Times New Roman"/>
                <w:sz w:val="28"/>
                <w:szCs w:val="28"/>
              </w:rPr>
              <w:t>Директор МКОУ «СОШ№7»</w:t>
            </w:r>
          </w:p>
        </w:tc>
        <w:tc>
          <w:tcPr>
            <w:tcW w:w="4980" w:type="dxa"/>
            <w:vAlign w:val="bottom"/>
          </w:tcPr>
          <w:p w:rsidR="001B74C6" w:rsidRPr="001B74C6" w:rsidRDefault="001B74C6" w:rsidP="001B74C6">
            <w:pPr>
              <w:widowControl/>
              <w:autoSpaceDE/>
              <w:autoSpaceDN/>
              <w:adjustRightInd/>
              <w:ind w:left="7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74C6">
              <w:rPr>
                <w:rFonts w:ascii="Times New Roman" w:hAnsi="Times New Roman" w:cs="Times New Roman"/>
                <w:sz w:val="28"/>
                <w:szCs w:val="28"/>
              </w:rPr>
              <w:t>С.М. Нурутдинова</w:t>
            </w:r>
          </w:p>
        </w:tc>
      </w:tr>
    </w:tbl>
    <w:p w:rsidR="001B74C6" w:rsidRPr="001B74C6" w:rsidRDefault="001B74C6" w:rsidP="001B74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B74C6" w:rsidRPr="001B74C6" w:rsidSect="00915EFD">
          <w:pgSz w:w="16840" w:h="11904" w:orient="landscape"/>
          <w:pgMar w:top="426" w:right="758" w:bottom="0" w:left="800" w:header="0" w:footer="0" w:gutter="0"/>
          <w:cols w:space="720" w:equalWidth="0">
            <w:col w:w="15280"/>
          </w:cols>
        </w:sectPr>
      </w:pPr>
    </w:p>
    <w:p w:rsidR="001B74C6" w:rsidRDefault="001B74C6" w:rsidP="002E1974">
      <w:pPr>
        <w:ind w:firstLine="0"/>
      </w:pPr>
    </w:p>
    <w:p w:rsidR="001B74C6" w:rsidRDefault="001B74C6" w:rsidP="00156930">
      <w:pPr>
        <w:jc w:val="center"/>
      </w:pPr>
    </w:p>
    <w:p w:rsidR="001B74C6" w:rsidRDefault="001B74C6" w:rsidP="00156930">
      <w:pPr>
        <w:jc w:val="center"/>
      </w:pPr>
    </w:p>
    <w:sectPr w:rsidR="001B74C6" w:rsidSect="004D61E6">
      <w:headerReference w:type="default" r:id="rId9"/>
      <w:footerReference w:type="default" r:id="rId10"/>
      <w:pgSz w:w="16837" w:h="11905" w:orient="landscape"/>
      <w:pgMar w:top="0" w:right="800" w:bottom="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BC" w:rsidRDefault="002F7CBC">
      <w:r>
        <w:separator/>
      </w:r>
    </w:p>
  </w:endnote>
  <w:endnote w:type="continuationSeparator" w:id="0">
    <w:p w:rsidR="002F7CBC" w:rsidRDefault="002F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</w:tblGrid>
    <w:tr w:rsidR="00536555" w:rsidTr="0053655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36555" w:rsidRDefault="0053655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BC" w:rsidRDefault="002F7CBC">
      <w:r>
        <w:separator/>
      </w:r>
    </w:p>
  </w:footnote>
  <w:footnote w:type="continuationSeparator" w:id="0">
    <w:p w:rsidR="002F7CBC" w:rsidRDefault="002F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ED" w:rsidRDefault="002E53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3ED"/>
    <w:rsid w:val="00011BDB"/>
    <w:rsid w:val="00022527"/>
    <w:rsid w:val="00076178"/>
    <w:rsid w:val="00156930"/>
    <w:rsid w:val="00182522"/>
    <w:rsid w:val="001B74C6"/>
    <w:rsid w:val="002E1974"/>
    <w:rsid w:val="002E53ED"/>
    <w:rsid w:val="002F7CBC"/>
    <w:rsid w:val="003419C8"/>
    <w:rsid w:val="00364FA7"/>
    <w:rsid w:val="003732B4"/>
    <w:rsid w:val="003823F8"/>
    <w:rsid w:val="00451EC1"/>
    <w:rsid w:val="0049387F"/>
    <w:rsid w:val="004D6127"/>
    <w:rsid w:val="004D61E6"/>
    <w:rsid w:val="0053494B"/>
    <w:rsid w:val="00536555"/>
    <w:rsid w:val="00536B9F"/>
    <w:rsid w:val="00580FC8"/>
    <w:rsid w:val="005A7CC0"/>
    <w:rsid w:val="006409D7"/>
    <w:rsid w:val="006A1B50"/>
    <w:rsid w:val="006C43A7"/>
    <w:rsid w:val="0076600B"/>
    <w:rsid w:val="008C5CDD"/>
    <w:rsid w:val="00915EFD"/>
    <w:rsid w:val="009432A6"/>
    <w:rsid w:val="00950364"/>
    <w:rsid w:val="009770D4"/>
    <w:rsid w:val="009E28E9"/>
    <w:rsid w:val="00A431F0"/>
    <w:rsid w:val="00A93A2F"/>
    <w:rsid w:val="00AC236E"/>
    <w:rsid w:val="00AE67F9"/>
    <w:rsid w:val="00BE22D0"/>
    <w:rsid w:val="00C61E93"/>
    <w:rsid w:val="00C767F5"/>
    <w:rsid w:val="00C95572"/>
    <w:rsid w:val="00CA5A9F"/>
    <w:rsid w:val="00CD17A3"/>
    <w:rsid w:val="00CE751D"/>
    <w:rsid w:val="00DE640C"/>
    <w:rsid w:val="00E14916"/>
    <w:rsid w:val="00E55C96"/>
    <w:rsid w:val="00EE20D4"/>
    <w:rsid w:val="00F420AB"/>
    <w:rsid w:val="00F459A6"/>
    <w:rsid w:val="00F54F2F"/>
    <w:rsid w:val="00F7436A"/>
    <w:rsid w:val="00FB7DFA"/>
    <w:rsid w:val="00FC67EC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E53E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E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6497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3</cp:revision>
  <dcterms:created xsi:type="dcterms:W3CDTF">2024-04-08T02:44:00Z</dcterms:created>
  <dcterms:modified xsi:type="dcterms:W3CDTF">2024-04-08T02:44:00Z</dcterms:modified>
</cp:coreProperties>
</file>